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C1" w:rsidRDefault="003913C1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7E2" w:rsidRDefault="00F477E2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7E2" w:rsidRPr="000A2138" w:rsidRDefault="00F477E2" w:rsidP="00F477E2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F477E2" w:rsidRPr="000A2138" w:rsidRDefault="00F477E2" w:rsidP="00F477E2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«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F477E2" w:rsidRPr="000A2138" w:rsidRDefault="00F477E2" w:rsidP="00F477E2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протокол от 29 августа  2017года №1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Введено приказом от 31августа 2017г. №78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Директор МБОУ  «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СОШ»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___________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Р.Г.Фахразиев</w:t>
      </w:r>
      <w:proofErr w:type="spellEnd"/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/>
          <w:bCs/>
          <w:sz w:val="24"/>
          <w:szCs w:val="24"/>
          <w:lang w:eastAsia="ar-SA"/>
        </w:rPr>
        <w:t>Рабочая программа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 предмету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биология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для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9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класса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(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2 часа, 68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.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в  год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)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Составитель: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Валеева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Г.М.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(учи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тель биологии и химии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п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рво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й квалификационной категории)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директора: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Насыбуллина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Л.Г. от 31 августа   2017г.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Подпись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от 28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августа 2017 г. №1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Руков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одитель ШМО:    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Хайруллина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Г.И.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Подпись          </w:t>
      </w: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F477E2" w:rsidRPr="000A2138" w:rsidRDefault="00F477E2" w:rsidP="00F477E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F477E2" w:rsidRPr="00315614" w:rsidRDefault="00F477E2" w:rsidP="00F477E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2017 г.</w:t>
      </w:r>
    </w:p>
    <w:p w:rsidR="00F477E2" w:rsidRDefault="00F477E2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7E2" w:rsidRDefault="002F0007" w:rsidP="00F47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</w:t>
      </w:r>
      <w:r w:rsidR="00F477E2" w:rsidRPr="00391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007" w:rsidRPr="003913C1" w:rsidRDefault="002F0007" w:rsidP="00F47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образовательного учреждения в обучении биологии должна быть направлена на достижение обучающимися </w:t>
      </w:r>
      <w:proofErr w:type="gramStart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proofErr w:type="gramEnd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результатов: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--знание основных принципов и правил отношения к живой природе, основ здорового образа жизни и </w:t>
      </w:r>
      <w:proofErr w:type="spellStart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---реализация установок здорового образа жизни;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выводы); эстетического отношения к живым объектам.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0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2F0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освоения выпускниками основной школы программы по биологии являются: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--овладение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--способность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Предметными </w:t>
      </w: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освоения выпускниками основной школы программы по биологии являются: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познавательной сфере: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выделение существенных признаков биологических объектов (отличительных признаков живых организмов, клеток и организмов растений, животных, грибов и бактерий; организма человека; видов, экосистем; биосферы) и процессов (обмен веществ и превращении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proofErr w:type="gramEnd"/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приведение доказательств (аргументация) родства человека с млекопитающими животными; взаимосвязи человека с окружающей средой, зависимости здоровья человека от состояния окружающей среды; необходимости защиты окружающей среды; соблюдение мер профилактики заболеваний, вызываемых растениями, животными, бактериями, грибами, вирусами, травматизма, стрессов, ВИ</w:t>
      </w:r>
      <w:proofErr w:type="gramStart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Ч-</w:t>
      </w:r>
      <w:proofErr w:type="gramEnd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вредных привычек, нарушение осанки, зрения, слуха, инфекционных и простудных заболеваний;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классификация – определение принадлежности биологических объектов к определённой систематической группе;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объяснение роли биологии в практической деятельности людей; места и роли человека в природе; родства. Общности происхождения и эволюции растений и животных, значение биологического разнообразия для сохранения биосферы;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различие на таблицах частей и органоидов клетки, на живых объектах и таблицах органов цветкового растения, органов и систем органов животных;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сравнение биологических объектов и процессов, умение делать выводы и умозаключения на основе сравнения;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приспособлений организмов к среде обитания, взаимосвязей между особенностями строения клеток, тканей, органов, систем органов и их функциями;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 ценностно-ориентационной сфере: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основных правил поведения в природе и основ здорового образа жизни;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и оценка последствий деятельности человека в природе.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 сфере трудовой деятельности: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и соблюдение правил работы в кабинете биологии;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работы с биологическими приборами и инструментами (</w:t>
      </w:r>
      <w:proofErr w:type="spellStart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препаровальные</w:t>
      </w:r>
      <w:proofErr w:type="spellEnd"/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иглы, скальпели, лупы, микроскопы).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сфере физической деятельности: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приёмов оказания первой помощи при отравлении ядовитыми грибами, растениями, укусах животных, выращивание и размножение культурных растений</w:t>
      </w:r>
    </w:p>
    <w:p w:rsidR="00F477E2" w:rsidRPr="002F0007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 эстетической сфере:</w:t>
      </w:r>
    </w:p>
    <w:p w:rsidR="00F477E2" w:rsidRDefault="00F477E2" w:rsidP="002F00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умением оценивать с эстетической точки зрения объекты живой природы.</w:t>
      </w:r>
    </w:p>
    <w:p w:rsidR="00F477E2" w:rsidRDefault="00F477E2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7E2" w:rsidRDefault="00F477E2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7E2" w:rsidRDefault="00F477E2" w:rsidP="003913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r w:rsidRPr="00F47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курса</w:t>
      </w:r>
    </w:p>
    <w:tbl>
      <w:tblPr>
        <w:tblStyle w:val="aa"/>
        <w:tblW w:w="0" w:type="auto"/>
        <w:tblLayout w:type="fixed"/>
        <w:tblLook w:val="04A0"/>
      </w:tblPr>
      <w:tblGrid>
        <w:gridCol w:w="2943"/>
        <w:gridCol w:w="9781"/>
        <w:gridCol w:w="1134"/>
      </w:tblGrid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(1 час)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живого, взаимосвязи всех частей биосферы Земли.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Эволюция живого мира на Земле (20 час)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1.1 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живого мира. Основные свойства живых организмов (2 часа).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Раздражимость; формы избирательной реакции организмов на внешние воздействия. Ритмичность процессов жизнедеятельности; биологические ритмы и их значение. Дискретность живого вещества и взаимоотношение части и целого в биосистемах.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Энергозависимость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живых организмов; формы потребления энергии.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Царства живой природы; краткая характеристика естественной системы классификации живых организмов. Видовое разнообразие</w:t>
            </w: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биологии в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додарвиновский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(2 часа)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биологии в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додарвиновский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животных. Эволюционная теория Ж. Б. Ламарка.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Ч. Дарвина о происхождении видов </w:t>
            </w: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путем естественного отбора (4 часа)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Учение Ч. Дарвина о естественном отборе. Вид — элементарная эволюционная единица. </w:t>
            </w: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Всеобщая индивидуальная изменчивость и избыточная численность потомства. Борьба за существование и естественный отбор.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1.4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Приспособленность организмов к условиям внешней среды как результат действия естественного отбора (1час))</w:t>
            </w:r>
            <w:proofErr w:type="gramEnd"/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Приспособительные особенности строения, окраски тела и поведения животных. Забота о потомстве. Физиологические адаптации.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267A73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1.5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час)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— элементарная эволюционная единица. Пути и скорость видообразования; географическое и экологическое видообразование.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1.6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последствия адаптации. Макроэволюция (2часа)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направления эволюционного процесса. Биологический прогресс и биологический регресс (А. Н.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Северцов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Пути достижения биологического прогресса. Основные закономерности эволюции: дивергенция, конвергенция, параллелизм, правила эволюции групп организмов.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эволюции: многообразие видов, органическая целесообразность, постепенное усложнение организации.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примеров гомологичных и аналогичных органов, их строения и происхождения в онтогенезе; материалов, характеризующих представителей животных и растений, внесенных в Красную книгу и находящихся под охраной государства.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1.7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жизни на Земле (2часа)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Органический мир как результат эволюции. Возникновение и развитие жизни на Земле. Химический,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предбиологический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(теория академика А. И. Опарина), биологический и социальный этапы развития живой материи.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Филогенетические связи в живой природе; естественная классификация живых организмов.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1.8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на Земле (6 часов</w:t>
            </w:r>
            <w:proofErr w:type="gram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на Земле в палеозойскую эру. Появление и эволюция сухопутных растений. Папоротники, семенные папоротники, голосеменные растения. Возникновение позвоночных: рыбы, земноводные, пресмыкающиеся.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жизни на Земле в мезозойскую и кайнозойскую эры. Появление и распространение покрытосеменных растений. Возникновение птиц и млекопитающих. Появление и развитие приматов.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человека. Место человека в живой природе. Систематическое положение вида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Homo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sapiens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человека как биологического вида. Популяционная структура вида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Homo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sapiens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человеческие расы;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расообразование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единство происхождения рас. Антинаучная сущность расизма.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понятия. Биология. Жизнь. Основные отличия живых организмов от объектов неживой природы. Уровни организации живой материи. Объекты и методы изучения в биологии. Многообразие живого мира.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Эволюция. Вид, популяция; их критерии. Борьба за существование. Естественный отбор как результат борьбы за существование в конкретных условиях среды обитания. «Волны жизни».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Макроэволюция. Биологический прогресс и биологический регресс. Пути достижения биологического прогресса; ароморфозы, идиоадаптации, общая дегенерация.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академика А. И. Опарина о происхождении жизни на Земле.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животных и растений в различные периоды существования Земли. Постепенное усложнение организации и приспособление к условиям среды живых организмов в процессе эволюции. Происхождение человека. Движущие силы антропогенеза. Роль труда в процессе превращения обезьяны в человека. Человеческие расы, их единство. Критика расизма.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477E2" w:rsidRPr="00162A03" w:rsidTr="00267A73">
        <w:tc>
          <w:tcPr>
            <w:tcW w:w="2943" w:type="dxa"/>
          </w:tcPr>
          <w:p w:rsidR="00F477E2" w:rsidRPr="00162A03" w:rsidRDefault="00162A03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gramStart"/>
            <w:r w:rsidR="00F477E2"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Структурная организация </w:t>
            </w: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живых организмов (10 часов)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77E2" w:rsidRPr="00162A03" w:rsidTr="00267A73">
        <w:tc>
          <w:tcPr>
            <w:tcW w:w="2943" w:type="dxa"/>
          </w:tcPr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2.1</w:t>
            </w: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организация клетки (2 часа)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</w:t>
            </w: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</w:t>
            </w: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Органические молекулы. Биологические полимеры — белки; структурная организация. Функции белковых молекул. Углеводы. Строение и биологическая роль. Жиры — основной структурный компонент клеточных мембран и источник энергии. ДНК — молекулы наследственности. Редупликация ДНК, передача наследственной информации из поколения в поколение. Передача наследственной информации из ядра в цитоплазму; транскрипция. РНК, структура и функции. Информационные, транспортные,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рибосомальные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РНК.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477E2" w:rsidRPr="00162A03" w:rsidTr="00267A73">
        <w:tc>
          <w:tcPr>
            <w:tcW w:w="2943" w:type="dxa"/>
          </w:tcPr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</w:t>
            </w: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 и преобразование энергии в клетке (2 часа)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веществ и превращение энергии в клетке. Транспорт веществ через клеточную мембрану.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Пино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 фагоцитоз. Внутриклеточное пищеварение и накопление энергии; расщепление глюкозы. Биосинтез белков, жиров и углеводов в клетке.</w:t>
            </w:r>
          </w:p>
          <w:p w:rsidR="00F477E2" w:rsidRPr="00162A03" w:rsidRDefault="00F477E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77E2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59AE" w:rsidRPr="00162A03" w:rsidTr="00267A73">
        <w:tc>
          <w:tcPr>
            <w:tcW w:w="2943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2.3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функции клеток (5 часов и 1 час обобщение знаний)</w:t>
            </w: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Прокариотические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клетки; форма и размеры. Строение цитоплазмы бактериальной клетки; организация метаболизма </w:t>
            </w:r>
            <w:proofErr w:type="gram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прокариот. Генетический аппарат бактерий. Спорообразование. Размножение. Место и роль прокариот в биоценозах.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Эукариотическая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клетка. Цитоплазма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эукариотической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клетки. Органеллы цитоплазмы, их структура и функции.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Цитоскелет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Включения, значение и роль в метаболизме клеток. Клеточное ядро — центр управления жизнедеятельностью клетки. Структуры клеточного ядра: ядерная оболочка, хроматин (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гетерохроматин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ядрышко. Особенности строения растительной клетки.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Деление клеток. Клетки в многоклеточном организме. Понятие о дифференцировке клеток многоклеточного организма. Митотический цикл: интерфаза, редупликация ДНК; митоз, фазы митотического деления и преобразования хромосом; биологический смысл и значение митоза (бесполое размножение, рост, восполнение клеточных потерь в физиологических и патологических условиях).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Клеточная теория строения организмов. Лабораторная работа №1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строения растительной и животной клеток под микроскопом»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понятия. Органические и неорганические вещества, образующие структурные компоненты клеток. Прокариоты: бактерии и сине-зеленые водоросли (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цианобактерии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Эукариотическая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клетка; многообразие эукариот; клетки одноклеточных и многоклеточных организмов. Особенности растительной и животной клеток. Ядро и цитоплазма — главные составные части клетки. Органоиды цитоплазмы. Включения. Хромосомы. Кариотип. Митотический цикл; митоз. Биологический смысл митоза. Положения клеточной теории строения организмов.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D59AE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BD59AE" w:rsidRPr="00162A03" w:rsidTr="00267A73">
        <w:tc>
          <w:tcPr>
            <w:tcW w:w="2943" w:type="dxa"/>
          </w:tcPr>
          <w:p w:rsidR="00CD4162" w:rsidRPr="00162A03" w:rsidRDefault="00162A03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="00CD4162"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индивидуальное развитие организмов (5 часов)</w:t>
            </w: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59AE" w:rsidRPr="00162A03" w:rsidTr="00267A73">
        <w:tc>
          <w:tcPr>
            <w:tcW w:w="2943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организмов (2часа)</w:t>
            </w: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 формы размножения организмов. Бесполое размножение растений и животных. Половое размножение животных и растений; образование половых клеток, осеменение и оплодотворение. Биологическое значение полового размножения. Гаметогенез. Периоды образования половых клеток: размножение, рост, созревание (мейоз) и формирование половых клеток. Особенности сперматогенеза и овогенеза. Оплодотворение.</w:t>
            </w:r>
          </w:p>
          <w:p w:rsidR="00BD59AE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плакатов, иллюстрирующих способы вегетативного размножения плодовых деревьев и овощных культур; микропрепаратов яйцеклеток; фотографий, отражающих разнообразие потомства у одной пары родителей</w:t>
            </w:r>
          </w:p>
        </w:tc>
        <w:tc>
          <w:tcPr>
            <w:tcW w:w="1134" w:type="dxa"/>
          </w:tcPr>
          <w:p w:rsidR="00BD59AE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59AE" w:rsidRPr="00162A03" w:rsidTr="00267A73">
        <w:tc>
          <w:tcPr>
            <w:tcW w:w="2943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развитие организмов (онтогенез) (3 </w:t>
            </w: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часа</w:t>
            </w:r>
            <w:proofErr w:type="gram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Эмбриональный период развития. Основные закономерности дробления; образование однослойного зародыша — бластулы Гаструляция; закономерности образования двухслойного зародыша </w:t>
            </w:r>
            <w:proofErr w:type="gram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—г</w:t>
            </w:r>
            <w:proofErr w:type="gram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аструлы. Первичный органогенез и дальнейшая </w:t>
            </w: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дифференцировка тканей, органов и систем. 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закономерности развития. Биогенетический закон.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зародышей и эмбриональная дивергенция признаков {закон К. Бэра).</w:t>
            </w:r>
            <w:proofErr w:type="gram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Биогенетический закон (Э. Геккель и К. Мюллер). Работы А. Н.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Северцова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эмбриональной изменчивости.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понятия. Многообразие форм и распространенность бесполого размножения. Биологическое значение бесполого размножения. Половое размножение и его биологическое значение. Гаметогенез; мейоз и его биологическое значение. Оплодотворение.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9AE" w:rsidRPr="00162A03" w:rsidRDefault="00BD59AE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D59AE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D4162" w:rsidRPr="00162A03" w:rsidTr="00267A73">
        <w:tc>
          <w:tcPr>
            <w:tcW w:w="2943" w:type="dxa"/>
          </w:tcPr>
          <w:p w:rsidR="00CD4162" w:rsidRPr="00162A03" w:rsidRDefault="00162A03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="00CD4162"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Наследственность и изменчивость организмов (18часов)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162" w:rsidRPr="00162A03" w:rsidTr="00267A73">
        <w:tc>
          <w:tcPr>
            <w:tcW w:w="2943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наследования признаков (11 часов)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Г. Менделем закономерностей наследования признаков. Гибридологический метод изучения наследственности.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Генетическое определение пола.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 как целостная система. Взаимодействие аллельных и неаллельных генов в определении признаков.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№2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генетических задач и составление родословных».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D4162" w:rsidRPr="00162A03" w:rsidTr="00267A73">
        <w:tc>
          <w:tcPr>
            <w:tcW w:w="2943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изменчивости (3 часа)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значение комбинативной изменчивости.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Фенотипическая, или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модификационная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изменчивость. Роль условий внешней среды в развитии и проявлении признаков и свойств.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Демонстрация. Примеры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модификационной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изменчивости.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Лабораторная работа №3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Изучение изменчивости. Построение вариационного ряда и кривой (размеры листьев растений, антропометрические данные учащихся)».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CD4162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D4162" w:rsidRPr="00162A03" w:rsidTr="00267A73">
        <w:tc>
          <w:tcPr>
            <w:tcW w:w="2943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4.3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Селекция растений, животных и микроорганизмов (3 часа и 1 час обобщающий контроль)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происхождения и многообразия культурных растений. 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Демонстрация. Сравнительный анализ пород домашних животных и сортов культурных растений и их диких предков. Коллекции и препараты сортов культурных растений, отличающихся наибольшей плодовитостью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^ Основные понятия. Ген. Генотип как система взаимодействующих генов организма. Признак, свойство, фенотип. Генетическое определение пола у животных и растений. Наследственная и ненаследственная изменчивость. Мутационная и комбинативная изменчивость. Модификации; норма реакции. Селекция; гибридизация и отбор. Гетерозис и полиплоидия, их значение. Сорт, порода, штамм.</w:t>
            </w:r>
          </w:p>
          <w:p w:rsidR="00CD4162" w:rsidRPr="00162A03" w:rsidRDefault="00CD4162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CD4162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3B79" w:rsidRPr="00162A03" w:rsidTr="00267A73">
        <w:tc>
          <w:tcPr>
            <w:tcW w:w="2943" w:type="dxa"/>
          </w:tcPr>
          <w:p w:rsidR="00BA3B79" w:rsidRPr="00162A03" w:rsidRDefault="00162A03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="00BA3B79"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организма и среды. Основы экологии (12часов)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3B79" w:rsidRPr="00162A03" w:rsidTr="00267A73">
        <w:tc>
          <w:tcPr>
            <w:tcW w:w="2943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Биосфера, ее структура и функции (8часов)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Биосфера — живая оболочка планеты. Структура биосферы. Компоненты биосферы: живое вещество, видовой состав, разнообразие и вклад в биомассу;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биокосное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косное вещество биосферы (Б. И. Вернадский). Круговорот веще</w:t>
            </w:r>
            <w:proofErr w:type="gram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ироде. Естественные сообщества живых организмов. Биогеоценозы. Компоненты биогеоценозов: продуценты,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Биоценозы: видовое разнообразие, плотность популяций, биомасса.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Экологические пирамиды: чисел, </w:t>
            </w: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биомассы, энергии. Смена биоценозов. Причины смены биоценозов; формирование новых сообществ.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</w:tr>
      <w:tr w:rsidR="00BA3B79" w:rsidRPr="00162A03" w:rsidTr="00267A73">
        <w:tc>
          <w:tcPr>
            <w:tcW w:w="2943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5.2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Биосфера и человек (4 часов)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и их использование.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па¬мятников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природы, обеспечение природными ресурсами населения планеты.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карт заповедных территорий нашей страны.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понятия. Биосфера. Биомасса Земли. Биологическая продуктивность. Живое вещество и его функции. Биологический круговорот веще</w:t>
            </w:r>
            <w:proofErr w:type="gram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ироде. Экология. Внешняя среда. Экологические факторы. Абиотические, биотические и антропогенные факторы. Экологические системы: биогеоценоз, биоценоз,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агроценоз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Продуценты,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смена биоценозов и восстановление биоценозов.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Воздействие человека на биосферу. Охрана природы; биологический и социальный смысл сохранения видового разнообразия биоценозов. Рациональное природопользование; неисчерпаемые и </w:t>
            </w:r>
            <w:proofErr w:type="spellStart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исчерпаемые</w:t>
            </w:r>
            <w:proofErr w:type="spellEnd"/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ресурсы. Заповедники, заказники, парки. Красная книга. Бионика.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3B79" w:rsidRPr="00162A03" w:rsidTr="00267A73">
        <w:tc>
          <w:tcPr>
            <w:tcW w:w="2943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2 часа</w:t>
            </w:r>
          </w:p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BA3B79" w:rsidRPr="00162A03" w:rsidRDefault="00BA3B79" w:rsidP="00162A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F477E2" w:rsidRPr="00162A03" w:rsidRDefault="00F477E2" w:rsidP="00162A0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7E2" w:rsidRPr="00162A03" w:rsidRDefault="00F477E2" w:rsidP="00162A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8B" w:rsidRDefault="008B328B" w:rsidP="003913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28B" w:rsidRDefault="008B328B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8B" w:rsidRDefault="008B328B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8B" w:rsidRDefault="008B328B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8B" w:rsidRDefault="008B328B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8B" w:rsidRDefault="008B328B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8B" w:rsidRDefault="008B328B" w:rsidP="00391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220" w:rsidRDefault="00F51220" w:rsidP="00321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220" w:rsidRDefault="00F51220" w:rsidP="00321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6E8" w:rsidRPr="00DB5761" w:rsidRDefault="003216E8" w:rsidP="00321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3DD" w:rsidRPr="00DB5761" w:rsidRDefault="002C33DD" w:rsidP="002C33DD">
      <w:pPr>
        <w:jc w:val="center"/>
        <w:rPr>
          <w:rFonts w:ascii="Times New Roman" w:eastAsia="Calibri" w:hAnsi="Times New Roman" w:cs="Times New Roman"/>
          <w:b/>
        </w:rPr>
      </w:pPr>
      <w:r w:rsidRPr="00DB5761">
        <w:rPr>
          <w:rFonts w:ascii="Times New Roman" w:eastAsia="Calibri" w:hAnsi="Times New Roman" w:cs="Times New Roman"/>
          <w:b/>
        </w:rPr>
        <w:t>ТЕМАТИЧЕСКИЙ  ПЛАН.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6"/>
        <w:gridCol w:w="1985"/>
        <w:gridCol w:w="3543"/>
      </w:tblGrid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 w:rsidP="008259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825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Лабораторные</w:t>
            </w:r>
            <w:proofErr w:type="gramStart"/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,к</w:t>
            </w:r>
            <w:proofErr w:type="gramEnd"/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онтрольные</w:t>
            </w:r>
            <w:proofErr w:type="spellEnd"/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работы, тесты</w:t>
            </w:r>
          </w:p>
        </w:tc>
      </w:tr>
      <w:tr w:rsidR="002C33DD" w:rsidRPr="00DB5761" w:rsidTr="002F0007">
        <w:trPr>
          <w:trHeight w:val="34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1.Эволюция живого мира на Земле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1.1. Основные свойства живых организмов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1.2. Развитие биологии в </w:t>
            </w:r>
            <w:proofErr w:type="spellStart"/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додарвиновский</w:t>
            </w:r>
            <w:proofErr w:type="spellEnd"/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1.3. Теория Ч.Дарвина о происхождении видов путем естественного отбора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1.4.Приспособленность организмов к условиям внешней среды как результат действия естественного отбора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1.5.Микроэволюция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rPr>
          <w:trHeight w:val="581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1.6. Биологические последствия адаптации. Макроэволюция.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1.7. Возникновение жизни на Земле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1.8. Развитие жизни на Земле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Структурная организация  живых организмов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2.1. Химическая организация клетки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2.2. Обмен веществ и преобразование энергии в клетке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rPr>
          <w:trHeight w:val="62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2.3. Строение и функции клеток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работа, тест</w:t>
            </w: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Размножение и индивидуальное развитие организмов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3.1. Размножение организмов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Индивидуальное развитие организма </w:t>
            </w:r>
            <w:proofErr w:type="gramStart"/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онтогенез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Наследственность и изменчивость организмов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4.1. Закономерности наследования признаков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работа, контрольная работа</w:t>
            </w: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4.2. Закономерности изменчивости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4.3. Селекция растений</w:t>
            </w:r>
            <w:proofErr w:type="gramStart"/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 и микроорганизмов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Взаимодействие организма и среды. Основы экологии.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5.1 Биосфера, ее структура и функции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5.2.Биосфера и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67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3DD" w:rsidRPr="00DB5761" w:rsidTr="002F0007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8259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2C33DD"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D" w:rsidRPr="00DB5761" w:rsidRDefault="002C33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C33DD" w:rsidRDefault="002C33DD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B5761" w:rsidRDefault="00DB5761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B5761" w:rsidRDefault="00DB5761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F2F70" w:rsidRDefault="00EF2F70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3216E8" w:rsidRDefault="003216E8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B5761" w:rsidRDefault="00DB5761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B328B" w:rsidRDefault="008B328B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B328B" w:rsidRDefault="008B328B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007" w:rsidRDefault="002F0007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B328B" w:rsidRDefault="008B328B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B328B" w:rsidRPr="00DB5761" w:rsidRDefault="008B328B" w:rsidP="008D3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C33DD" w:rsidRPr="00DB5761" w:rsidRDefault="002C33DD" w:rsidP="002C3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B5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Календар-темати</w:t>
      </w:r>
      <w:proofErr w:type="spellEnd"/>
      <w:r w:rsidRPr="00DB57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</w:t>
      </w:r>
      <w:r w:rsidRPr="00DB5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</w:t>
      </w:r>
      <w:r w:rsidRPr="00DB57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лаштыру</w:t>
      </w:r>
      <w:r w:rsidRPr="00DB5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2C33DD" w:rsidRPr="00DB5761" w:rsidRDefault="002C33DD" w:rsidP="002C33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7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9</w:t>
      </w:r>
      <w:r w:rsidRPr="00DB5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класс.</w:t>
      </w:r>
    </w:p>
    <w:p w:rsidR="002C33DD" w:rsidRPr="00DB5761" w:rsidRDefault="002C33DD" w:rsidP="002C33D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1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804"/>
        <w:gridCol w:w="1701"/>
        <w:gridCol w:w="1984"/>
        <w:gridCol w:w="1985"/>
      </w:tblGrid>
      <w:tr w:rsidR="008313DD" w:rsidRPr="00825955" w:rsidTr="005E57AF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Дәрес темасы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Дәрес саны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Үткәрү вакыты</w:t>
            </w:r>
          </w:p>
        </w:tc>
      </w:tr>
      <w:tr w:rsidR="008313DD" w:rsidRPr="00825955" w:rsidTr="005E57AF">
        <w:trPr>
          <w:trHeight w:val="26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Факт.</w:t>
            </w: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Кереш-1сәг.</w:t>
            </w:r>
          </w:p>
          <w:p w:rsidR="005E57AF" w:rsidRPr="00825955" w:rsidRDefault="005E5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Кереш. Биология яшәү турындагы фән.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01.09.2017</w:t>
            </w:r>
          </w:p>
          <w:p w:rsidR="005E57AF" w:rsidRPr="00825955" w:rsidRDefault="005E5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Җирдә тереклек дөн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ясының эволю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иясе.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нче бүлек – 2 сәг.</w:t>
            </w:r>
          </w:p>
          <w:p w:rsidR="005E57AF" w:rsidRPr="00825955" w:rsidRDefault="005E5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Тереклек дɵньясының күптɵрлелеге</w:t>
            </w:r>
          </w:p>
          <w:p w:rsidR="005E57AF" w:rsidRPr="00825955" w:rsidRDefault="005E5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Тере организмнарның үзлекләре.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нче бүлек – 2 сәг.</w:t>
            </w:r>
          </w:p>
          <w:p w:rsidR="005E57AF" w:rsidRPr="00825955" w:rsidRDefault="005E5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0" w:name="_GoBack"/>
            <w:bookmarkEnd w:id="0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Биологиянең Дарвинга кадәрге чорда үсеше.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Ламаркның эволю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ион теориясе.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нче бүлек. Ч. Дар-винның төрләрнең табигый сайланыш юлы белән килеп чыгышы турындагы теориясе – 5 сәг.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8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Ч. Дарвин теориясе килеп чыгуның фәнни һәм социаль-икъти-садый алшартлары.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Ч. Дарвинның ясалма сайланыш турындагы тәгълиматы.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Ч. Дарвинның табигый сайланыш турындагы тәгълиматы.</w:t>
            </w:r>
          </w:p>
          <w:p w:rsidR="00825955" w:rsidRPr="00825955" w:rsidRDefault="0082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Табигый сайланыш формалары.</w:t>
            </w:r>
          </w:p>
          <w:p w:rsidR="005E57AF" w:rsidRPr="00825955" w:rsidRDefault="005E5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6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Хайваннарның төзелеш, төс һәм гадәтләренең җайлашу үзенчәлекләре.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Төр. Аның критерийлары.</w:t>
            </w:r>
          </w:p>
          <w:p w:rsidR="005E57AF" w:rsidRPr="00825955" w:rsidRDefault="005E5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Эволюциянең төп юнәлешләре.</w:t>
            </w:r>
          </w:p>
          <w:p w:rsidR="005E57AF" w:rsidRPr="00825955" w:rsidRDefault="005E57AF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Биологик эволю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иянең гомуми закончалыклары.</w:t>
            </w:r>
          </w:p>
          <w:p w:rsidR="005E57AF" w:rsidRPr="00825955" w:rsidRDefault="005E57AF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нче бүлек. Җирдә тереклек барлыкка килү – 2 сәг.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Тереклек барлыкка килү турындагы хәзерге карашлар.</w:t>
            </w:r>
          </w:p>
          <w:p w:rsidR="005E57AF" w:rsidRPr="00825955" w:rsidRDefault="005E57AF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Тереклек үсешенең башлангыч этаплары.</w:t>
            </w:r>
          </w:p>
          <w:p w:rsidR="005E57AF" w:rsidRPr="00825955" w:rsidRDefault="005E57AF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8 </w:t>
            </w:r>
            <w:r w:rsidR="005E57AF"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нче 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бүлек. Җирдә тереклек үсеше – 6 сәг.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Архей, протерозой эраларында тереклек.</w:t>
            </w:r>
          </w:p>
          <w:p w:rsidR="005E57AF" w:rsidRPr="00825955" w:rsidRDefault="005E57AF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Палеозой эрасында тереклек.</w:t>
            </w:r>
          </w:p>
          <w:p w:rsidR="005E57AF" w:rsidRPr="00825955" w:rsidRDefault="005E57AF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Мезозой эрасында тереклек.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AF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Кайнозой эрасында тереклек.</w:t>
            </w:r>
          </w:p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Кешенең килеп чыгышы.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“Җирдә тереклек барлыкка килү” темасы буенча кабатлау.</w:t>
            </w:r>
          </w:p>
          <w:p w:rsidR="005E57AF" w:rsidRPr="00825955" w:rsidRDefault="005E5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3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Тере организмнарның төзелеш структурасы. 10 сәг.</w:t>
            </w:r>
          </w:p>
          <w:p w:rsidR="005E57AF" w:rsidRPr="00825955" w:rsidRDefault="005E5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 нчы бүлек. Күзәнәкнең химик төзелеше – 2 сәг.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Күзәнәк составына керүче неорганик матдәләр.</w:t>
            </w:r>
          </w:p>
          <w:p w:rsidR="005E57AF" w:rsidRPr="00825955" w:rsidRDefault="005E57AF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Күзәнәк составына керүче органик матдәләр</w:t>
            </w:r>
          </w:p>
          <w:p w:rsidR="005E57AF" w:rsidRPr="00825955" w:rsidRDefault="005E57AF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Күзәнәктә матдәләр алмашы һәм энергия әверелешләре – 2 сәг.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Пластик алмашу. Аксымнар биосинтезы.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Энергия алмашу.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Күзәнәкнең төзелеше һәм функцияләре -6 сәг.</w:t>
            </w:r>
          </w:p>
          <w:p w:rsidR="00825955" w:rsidRPr="00825955" w:rsidRDefault="0082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Прокариотик күзәнәк.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Эукариотик күзәнәк. 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итоплазма.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Эукариотик күзәнәк. Төш.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Күзәнәкләрнең бүленүе. Митоз.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Организмнар тɵзелешенең күзәнәк теориясе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Контрол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тест.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Организмнарның үрчүе һәм индивидуаль үсеше – 5 сәг. </w:t>
            </w:r>
          </w:p>
          <w:p w:rsidR="00825955" w:rsidRPr="00825955" w:rsidRDefault="0082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Организмнарның үрчүе.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Мейоз. Аталану.</w:t>
            </w:r>
          </w:p>
          <w:p w:rsidR="00825955" w:rsidRPr="00825955" w:rsidRDefault="00825955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12.01.2018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Организмнарның индивидуал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үсеше.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Yсешнең постэмбриональ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Yсешнең гомуми закончалыклары. Биогенетик закон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Организмнарның нәселдәнлеге һәм үзгәрүчәнлеге (11сәг.)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9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Билгеләрнең  Г. Мендель тарафыннан ачыкланган нәселдән нәселгә күчү закончалыклары. Генетиканың тɵп тɵшенчәләре..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Нәселдәнлекне ɵйрәнүнең гибридологик методы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Мендельнең беренче һәм икенче законнары.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Дигибрид кушылдыру.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 w:rsidP="00B24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Анализлаучы кушылдыру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Геннарның нәселдән-нәселгә тоташып күчүе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9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Җенес генетикасы. Җенес белән тоташкан билгеләрнең нәселгә күчүе.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Геннарның үзара тәэсир итешүе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10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45-46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Генетик мәсьәләләр чишү, Лаборатор эш “Нәсел агачы схемасын төзү”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23.02</w:t>
            </w:r>
          </w:p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Генетика бүлеге буенча контрол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6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Yзгәрүчәнлек закончалыклары(3 сәг.)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Нәселдәнлек үзгәрүчәнлеге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Фенотипик үзгәрүчәнлек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8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Л.эш. Үзгәрүчәнлекне өйрәнү.Вариацион рәт һәм вариацион кәкре төзү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Үсемлекләр, хайваннар, микроорганизмнар селек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циясе</w:t>
            </w:r>
            <w:proofErr w:type="spellEnd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(4сәг.)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9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Культуралы үсемлекләрнең күптөрлелеге һәм килеп чыгу үзәкләре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Үсемлекләр һәм хайваннар селек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циясе</w:t>
            </w:r>
            <w:proofErr w:type="spellEnd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методлары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Микроорганизмнар селек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циясе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 буенча контроль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Организм һәм тирәлек арасында үзара бәйләнешләр. Экология нигезләре (8сәг.)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Биосфераның структурасы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06.04.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Табигат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</w:t>
            </w:r>
            <w:proofErr w:type="spellEnd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 матдәләр әйләнеше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Тере организмнар бергәлекләре формалашу тарихы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Биогео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ценозлар</w:t>
            </w:r>
            <w:proofErr w:type="spellEnd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һәм био</w:t>
            </w:r>
            <w:proofErr w:type="spellStart"/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ценозлар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Тирәлекнең абиотик факторлары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Тирәлек факторлары тәэсиренең интенсивлыгы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Тирәлекнең биотик факторлары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Организмнар арасында үзара мɵнәсәбәтләр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Биосфера һәм кеше (4сәг.)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Еллык йомгаклау контроль эше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6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Табигый байлыклар һәм алардан файдалану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6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Әйләнә -тирә мохиткә кешенең хуҗалык эшчәнлеге йогынтысы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Табигатьне саклау һәм табигатьтән рациональ файдалану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Биосфера һәм экология нигезләре бүлеге буенча контроль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313DD" w:rsidRPr="00825955" w:rsidTr="005E57AF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Дәрес –экскурсия , йомгаклау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595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19.05.2018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DD" w:rsidRPr="00825955" w:rsidRDefault="00831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1C6839" w:rsidRPr="00825955" w:rsidRDefault="001C6839">
      <w:pPr>
        <w:rPr>
          <w:rFonts w:ascii="Times New Roman" w:hAnsi="Times New Roman" w:cs="Times New Roman"/>
          <w:sz w:val="24"/>
          <w:szCs w:val="24"/>
        </w:rPr>
      </w:pPr>
    </w:p>
    <w:sectPr w:rsidR="001C6839" w:rsidRPr="00825955" w:rsidSect="00267A73">
      <w:pgSz w:w="16838" w:h="11906" w:orient="landscape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D75" w:rsidRDefault="00CD5D75" w:rsidP="008D3C34">
      <w:pPr>
        <w:spacing w:after="0" w:line="240" w:lineRule="auto"/>
      </w:pPr>
      <w:r>
        <w:separator/>
      </w:r>
    </w:p>
  </w:endnote>
  <w:endnote w:type="continuationSeparator" w:id="0">
    <w:p w:rsidR="00CD5D75" w:rsidRDefault="00CD5D75" w:rsidP="008D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D75" w:rsidRDefault="00CD5D75" w:rsidP="008D3C34">
      <w:pPr>
        <w:spacing w:after="0" w:line="240" w:lineRule="auto"/>
      </w:pPr>
      <w:r>
        <w:separator/>
      </w:r>
    </w:p>
  </w:footnote>
  <w:footnote w:type="continuationSeparator" w:id="0">
    <w:p w:rsidR="00CD5D75" w:rsidRDefault="00CD5D75" w:rsidP="008D3C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EDD"/>
    <w:rsid w:val="00000358"/>
    <w:rsid w:val="00010E20"/>
    <w:rsid w:val="00040B23"/>
    <w:rsid w:val="00077B71"/>
    <w:rsid w:val="0008692D"/>
    <w:rsid w:val="00091D5A"/>
    <w:rsid w:val="00116743"/>
    <w:rsid w:val="00135215"/>
    <w:rsid w:val="00162A03"/>
    <w:rsid w:val="001A03A9"/>
    <w:rsid w:val="001C6839"/>
    <w:rsid w:val="001E7AB9"/>
    <w:rsid w:val="0020360F"/>
    <w:rsid w:val="00257F42"/>
    <w:rsid w:val="00267A73"/>
    <w:rsid w:val="002C33DD"/>
    <w:rsid w:val="002C564E"/>
    <w:rsid w:val="002E610D"/>
    <w:rsid w:val="002F0007"/>
    <w:rsid w:val="002F44A8"/>
    <w:rsid w:val="002F4EDD"/>
    <w:rsid w:val="003216E8"/>
    <w:rsid w:val="003319A4"/>
    <w:rsid w:val="003913C1"/>
    <w:rsid w:val="003D0E3F"/>
    <w:rsid w:val="003E4DE7"/>
    <w:rsid w:val="004D67EB"/>
    <w:rsid w:val="0053219F"/>
    <w:rsid w:val="00542D74"/>
    <w:rsid w:val="005B1ADE"/>
    <w:rsid w:val="005E57AF"/>
    <w:rsid w:val="006B6011"/>
    <w:rsid w:val="006E569F"/>
    <w:rsid w:val="00704B05"/>
    <w:rsid w:val="00825955"/>
    <w:rsid w:val="008313DD"/>
    <w:rsid w:val="008B328B"/>
    <w:rsid w:val="008D3C34"/>
    <w:rsid w:val="008D6460"/>
    <w:rsid w:val="00941644"/>
    <w:rsid w:val="0095185C"/>
    <w:rsid w:val="009C029A"/>
    <w:rsid w:val="00A470A9"/>
    <w:rsid w:val="00AD1F37"/>
    <w:rsid w:val="00B11DF0"/>
    <w:rsid w:val="00B247C4"/>
    <w:rsid w:val="00B3061B"/>
    <w:rsid w:val="00B43B5D"/>
    <w:rsid w:val="00B47189"/>
    <w:rsid w:val="00BA3B79"/>
    <w:rsid w:val="00BD59AE"/>
    <w:rsid w:val="00BF3941"/>
    <w:rsid w:val="00CD4162"/>
    <w:rsid w:val="00CD5D75"/>
    <w:rsid w:val="00D7430F"/>
    <w:rsid w:val="00DA6040"/>
    <w:rsid w:val="00DA71F4"/>
    <w:rsid w:val="00DB5001"/>
    <w:rsid w:val="00DB5761"/>
    <w:rsid w:val="00DC63AF"/>
    <w:rsid w:val="00EE31C0"/>
    <w:rsid w:val="00EE5B3F"/>
    <w:rsid w:val="00EF2F70"/>
    <w:rsid w:val="00F37D87"/>
    <w:rsid w:val="00F477E2"/>
    <w:rsid w:val="00F51220"/>
    <w:rsid w:val="00F83792"/>
    <w:rsid w:val="00F84ECF"/>
    <w:rsid w:val="00FA4637"/>
    <w:rsid w:val="00FF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C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3C34"/>
  </w:style>
  <w:style w:type="paragraph" w:styleId="a6">
    <w:name w:val="footer"/>
    <w:basedOn w:val="a"/>
    <w:link w:val="a7"/>
    <w:uiPriority w:val="99"/>
    <w:unhideWhenUsed/>
    <w:rsid w:val="008D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3C34"/>
  </w:style>
  <w:style w:type="paragraph" w:styleId="a8">
    <w:name w:val="Document Map"/>
    <w:basedOn w:val="a"/>
    <w:link w:val="a9"/>
    <w:uiPriority w:val="99"/>
    <w:semiHidden/>
    <w:unhideWhenUsed/>
    <w:rsid w:val="00DC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C63A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4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D10E4-79CC-474A-8B03-6DBEB9C5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18</Pages>
  <Words>3872</Words>
  <Characters>22072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User</cp:lastModifiedBy>
  <cp:revision>1</cp:revision>
  <cp:lastPrinted>2016-09-18T18:36:00Z</cp:lastPrinted>
  <dcterms:created xsi:type="dcterms:W3CDTF">2015-09-08T10:23:00Z</dcterms:created>
  <dcterms:modified xsi:type="dcterms:W3CDTF">2018-03-23T17:46:00Z</dcterms:modified>
</cp:coreProperties>
</file>